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香河县公安20</w:t>
      </w:r>
      <w:r>
        <w:rPr>
          <w:rFonts w:hint="eastAsia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32"/>
          <w:szCs w:val="32"/>
        </w:rPr>
        <w:t>年度部门</w:t>
      </w:r>
      <w:r>
        <w:rPr>
          <w:rFonts w:hint="eastAsia"/>
          <w:sz w:val="32"/>
          <w:szCs w:val="32"/>
          <w:lang w:val="en-US" w:eastAsia="zh-CN"/>
        </w:rPr>
        <w:t>预算信息内容涉密，根据《关于加强宣传报道和信息公开保密审查工作的通知》要求，不予公开。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20D33"/>
    <w:rsid w:val="02FE1D21"/>
    <w:rsid w:val="1D220D33"/>
    <w:rsid w:val="1F773F44"/>
    <w:rsid w:val="29A4265B"/>
    <w:rsid w:val="399B5650"/>
    <w:rsid w:val="4968217D"/>
    <w:rsid w:val="561E348D"/>
    <w:rsid w:val="6A61641F"/>
    <w:rsid w:val="79BA02A0"/>
    <w:rsid w:val="7C0223D7"/>
    <w:rsid w:val="7F4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2022-01-28T08:25:00Z</dcterms:created>
  <dc:creator>lenovo</dc:creator>
  <cp:lastModifiedBy>lenovo</cp:lastModifiedBy>
  <dcterms:modified xsi:type="dcterms:W3CDTF">2022-01-28T08:56:06Z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